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D81" w14:textId="5D24F6EA" w:rsidR="00E82CBE" w:rsidRDefault="00B93B9C">
      <w:r>
        <w:rPr>
          <w:noProof/>
        </w:rPr>
        <w:drawing>
          <wp:inline distT="0" distB="0" distL="0" distR="0" wp14:anchorId="06F63AE4" wp14:editId="2DC1714A">
            <wp:extent cx="8750300" cy="5016929"/>
            <wp:effectExtent l="0" t="0" r="0" b="0"/>
            <wp:docPr id="1" name="Picture 1" descr="A group of people stand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a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895" cy="502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CBE" w:rsidSect="00B93B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C"/>
    <w:rsid w:val="006969D4"/>
    <w:rsid w:val="00B93B9C"/>
    <w:rsid w:val="00E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526C"/>
  <w15:chartTrackingRefBased/>
  <w15:docId w15:val="{5AD93F7C-2F50-43DC-A5AC-3C97F18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Mcginlay,A,Allan,BVKA1 R</dc:creator>
  <cp:keywords/>
  <dc:description/>
  <cp:lastModifiedBy>Mcginlay,A,Allan,BVKA1 R</cp:lastModifiedBy>
  <cp:revision>1</cp:revision>
  <dcterms:created xsi:type="dcterms:W3CDTF">2023-09-07T18:31:00Z</dcterms:created>
  <dcterms:modified xsi:type="dcterms:W3CDTF">2023-09-07T18:32:00Z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2023-09-07T18:32:05Z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303704b6-cc0e-465c-9584-0c97b569209d</vt:lpwstr>
  </property>
  <property fmtid="{D5CDD505-2E9C-101B-9397-08002B2CF9AE}" pid="8" name="MSIP_Label_55818d02-8d25-4bb9-b27c-e4db64670887_ContentBits">
    <vt:lpwstr>0</vt:lpwstr>
  </property>
</Properties>
</file>