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B0E94" w14:textId="5A9FC8B2" w:rsidR="00924D7E" w:rsidRDefault="00A32224" w:rsidP="00A32224">
      <w:pPr>
        <w:jc w:val="center"/>
      </w:pPr>
      <w:r>
        <w:rPr>
          <w:noProof/>
        </w:rPr>
        <w:drawing>
          <wp:inline distT="0" distB="0" distL="0" distR="0" wp14:anchorId="027DAFF5" wp14:editId="1CC9646A">
            <wp:extent cx="1847850" cy="800100"/>
            <wp:effectExtent l="0" t="0" r="0" b="0"/>
            <wp:docPr id="1045441404" name="Picture 1" descr="A green and whit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441404" name="Picture 1" descr="A green and white text on a black background&#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47850" cy="800100"/>
                    </a:xfrm>
                    <a:prstGeom prst="rect">
                      <a:avLst/>
                    </a:prstGeom>
                    <a:noFill/>
                    <a:ln>
                      <a:noFill/>
                    </a:ln>
                  </pic:spPr>
                </pic:pic>
              </a:graphicData>
            </a:graphic>
          </wp:inline>
        </w:drawing>
      </w:r>
    </w:p>
    <w:p w14:paraId="2D61D231" w14:textId="77777777" w:rsidR="00A32224" w:rsidRDefault="00A32224" w:rsidP="00A32224">
      <w:pPr>
        <w:jc w:val="center"/>
      </w:pPr>
    </w:p>
    <w:p w14:paraId="1A667A89" w14:textId="3DE85CDE" w:rsidR="00A32224" w:rsidRDefault="00A32224" w:rsidP="00A32224">
      <w:pPr>
        <w:jc w:val="center"/>
        <w:rPr>
          <w:b/>
          <w:bCs/>
          <w:u w:val="single"/>
        </w:rPr>
      </w:pPr>
      <w:r>
        <w:rPr>
          <w:b/>
          <w:bCs/>
          <w:u w:val="single"/>
        </w:rPr>
        <w:t>Funding Project Plan</w:t>
      </w:r>
    </w:p>
    <w:p w14:paraId="1DC219D2" w14:textId="77777777" w:rsidR="00A32224" w:rsidRDefault="00A32224" w:rsidP="00A32224">
      <w:pPr>
        <w:jc w:val="center"/>
        <w:rPr>
          <w:b/>
          <w:bCs/>
          <w:u w:val="single"/>
        </w:rPr>
      </w:pPr>
    </w:p>
    <w:p w14:paraId="58E59736" w14:textId="566A35A9" w:rsidR="00A32224" w:rsidRDefault="00A32224" w:rsidP="00A32224">
      <w:r>
        <w:rPr>
          <w:b/>
          <w:bCs/>
        </w:rPr>
        <w:t xml:space="preserve">Funding: </w:t>
      </w:r>
      <w:r w:rsidRPr="00A32224">
        <w:t>North Ayrshire Council Locality PB</w:t>
      </w:r>
    </w:p>
    <w:p w14:paraId="34FE8BBC" w14:textId="77777777" w:rsidR="004E6930" w:rsidRDefault="004E6930" w:rsidP="00A32224"/>
    <w:p w14:paraId="356D39F2" w14:textId="2E3CEB2B" w:rsidR="00C50897" w:rsidRDefault="00C50897" w:rsidP="00A32224">
      <w:pPr>
        <w:rPr>
          <w:b/>
          <w:bCs/>
        </w:rPr>
      </w:pPr>
      <w:r>
        <w:rPr>
          <w:b/>
          <w:bCs/>
          <w:u w:val="single"/>
        </w:rPr>
        <w:t xml:space="preserve">Heading: </w:t>
      </w:r>
      <w:r w:rsidRPr="00C50897">
        <w:rPr>
          <w:b/>
          <w:bCs/>
        </w:rPr>
        <w:t>Kilwinning</w:t>
      </w:r>
    </w:p>
    <w:p w14:paraId="674368D1" w14:textId="0B5FF31E" w:rsidR="00C50897" w:rsidRDefault="00C50897" w:rsidP="00A32224">
      <w:pPr>
        <w:rPr>
          <w:b/>
          <w:bCs/>
        </w:rPr>
      </w:pPr>
      <w:r>
        <w:rPr>
          <w:b/>
          <w:bCs/>
        </w:rPr>
        <w:t>Title: Barnardo’s</w:t>
      </w:r>
      <w:r w:rsidR="00C31DB0">
        <w:rPr>
          <w:b/>
          <w:bCs/>
        </w:rPr>
        <w:t>- A thank you to Kinship Carers from young people</w:t>
      </w:r>
    </w:p>
    <w:p w14:paraId="6CA71030" w14:textId="5D7A1071" w:rsidR="00C31DB0" w:rsidRDefault="00C31DB0" w:rsidP="00A32224">
      <w:pPr>
        <w:rPr>
          <w:b/>
          <w:bCs/>
          <w:u w:val="single"/>
        </w:rPr>
      </w:pPr>
      <w:r w:rsidRPr="00806021">
        <w:rPr>
          <w:b/>
          <w:bCs/>
          <w:u w:val="single"/>
        </w:rPr>
        <w:t>Project Summary</w:t>
      </w:r>
    </w:p>
    <w:p w14:paraId="53BBCFF9" w14:textId="7628BFB3" w:rsidR="00806021" w:rsidRDefault="00806021" w:rsidP="00A32224">
      <w:r>
        <w:t>A thank you to the kinship carers by the young people. The young people will have full autonomy to create ideas, plan and deliver a thank you tea for their family members</w:t>
      </w:r>
      <w:r w:rsidR="00A92044">
        <w:t xml:space="preserve">. </w:t>
      </w:r>
      <w:r w:rsidR="00D43B68">
        <w:t>The goal is to create a community of thanks</w:t>
      </w:r>
      <w:r w:rsidR="009009C2">
        <w:t xml:space="preserve"> that the young people can show appreciation for the support and dedication that kinship carers show throughout their lives.</w:t>
      </w:r>
      <w:r w:rsidR="0012592A">
        <w:t xml:space="preserve"> </w:t>
      </w:r>
    </w:p>
    <w:p w14:paraId="15C42FC5" w14:textId="6886C394" w:rsidR="005B1523" w:rsidRDefault="005B1523" w:rsidP="00A32224">
      <w:pPr>
        <w:rPr>
          <w:b/>
          <w:bCs/>
          <w:u w:val="single"/>
        </w:rPr>
      </w:pPr>
      <w:r w:rsidRPr="005B1523">
        <w:rPr>
          <w:b/>
          <w:bCs/>
          <w:u w:val="single"/>
        </w:rPr>
        <w:t>Project Description</w:t>
      </w:r>
    </w:p>
    <w:p w14:paraId="3AD54221" w14:textId="588343A5" w:rsidR="005B1523" w:rsidRDefault="00F770C3" w:rsidP="00A32224">
      <w:r>
        <w:t xml:space="preserve">Barnardo’s North Ayrshire services </w:t>
      </w:r>
      <w:r w:rsidR="00136D60">
        <w:t xml:space="preserve">provide support </w:t>
      </w:r>
      <w:r w:rsidR="001E03CC">
        <w:t xml:space="preserve">across North Ayrshire to kinship families. </w:t>
      </w:r>
      <w:r w:rsidR="00210D8F">
        <w:t xml:space="preserve">After consultation with </w:t>
      </w:r>
      <w:r w:rsidR="004E39AB">
        <w:t>our</w:t>
      </w:r>
      <w:r w:rsidR="00210D8F">
        <w:t xml:space="preserve"> young people</w:t>
      </w:r>
      <w:r w:rsidR="004E39AB">
        <w:t xml:space="preserve">, it was evident that </w:t>
      </w:r>
      <w:r w:rsidR="008E2EEE">
        <w:t xml:space="preserve">they would like to say thank you and “just spend time” </w:t>
      </w:r>
      <w:r w:rsidR="00330F51">
        <w:t xml:space="preserve">with their families. </w:t>
      </w:r>
      <w:r w:rsidR="004F200F">
        <w:t>If funding is secured it is hoped that young people can deliver a thank you tea within the community of North Ayrshire</w:t>
      </w:r>
      <w:r w:rsidR="00D839CA">
        <w:t xml:space="preserve"> for their families. Allowing to bring families together, reduce isolation and create quality time together. As the Kinships families have time to relax</w:t>
      </w:r>
      <w:r w:rsidR="004A78F8">
        <w:t xml:space="preserve">, spending time </w:t>
      </w:r>
      <w:r w:rsidR="007913CF">
        <w:t xml:space="preserve">with people in the similar situation to them, building </w:t>
      </w:r>
      <w:r w:rsidR="00F61BBA">
        <w:t xml:space="preserve">positive relationships and supportive networks together. </w:t>
      </w:r>
    </w:p>
    <w:p w14:paraId="3107892C" w14:textId="5543B1E4" w:rsidR="00FB5D55" w:rsidRDefault="00E95A80" w:rsidP="00A32224">
      <w:r>
        <w:t>A group of 8-10 young people will have consultations together</w:t>
      </w:r>
      <w:r w:rsidR="00DB71C6">
        <w:t xml:space="preserve"> to plan and deliver the afternoon tea to the families</w:t>
      </w:r>
      <w:r w:rsidR="003F61E9">
        <w:t xml:space="preserve">, as an appreciation of support. </w:t>
      </w:r>
      <w:r w:rsidR="005F4BD8">
        <w:t>By having the young people participate in the event</w:t>
      </w:r>
      <w:r w:rsidR="00896B2C">
        <w:t>, this</w:t>
      </w:r>
      <w:r w:rsidR="005F4BD8">
        <w:t xml:space="preserve"> will then </w:t>
      </w:r>
      <w:r w:rsidR="00994335">
        <w:t xml:space="preserve">include them in the </w:t>
      </w:r>
      <w:r w:rsidR="0062118A">
        <w:t>decision-making</w:t>
      </w:r>
      <w:r w:rsidR="00994335">
        <w:t xml:space="preserve"> process, respect the views of the young people</w:t>
      </w:r>
      <w:r w:rsidR="004B52D1">
        <w:t xml:space="preserve"> and give the young people a voice in every aspect of the event. </w:t>
      </w:r>
      <w:r w:rsidR="0062118A">
        <w:t>The main focus is spending time with loved ones and keeping families together</w:t>
      </w:r>
      <w:r w:rsidR="008F66F7">
        <w:t xml:space="preserve"> without the </w:t>
      </w:r>
      <w:r w:rsidR="00CE6256">
        <w:t>burden of cost</w:t>
      </w:r>
      <w:r w:rsidR="0062118A">
        <w:t xml:space="preserve">. </w:t>
      </w:r>
    </w:p>
    <w:p w14:paraId="58AEED2D" w14:textId="2C84BBB1" w:rsidR="00860A5E" w:rsidRDefault="00860A5E" w:rsidP="00A32224">
      <w:r>
        <w:t xml:space="preserve">The young people want to bake cakes, create </w:t>
      </w:r>
      <w:r w:rsidR="003020E1">
        <w:t>invitations</w:t>
      </w:r>
      <w:r w:rsidR="00DD0DE9">
        <w:t xml:space="preserve">, organise venue and entertainment </w:t>
      </w:r>
      <w:r w:rsidR="00FB7958">
        <w:t>and table decorations</w:t>
      </w:r>
      <w:r w:rsidR="00172AAA">
        <w:t>. It is hoped</w:t>
      </w:r>
      <w:r w:rsidR="00D25224">
        <w:t xml:space="preserve"> £9</w:t>
      </w:r>
      <w:r w:rsidR="00B71D87">
        <w:t>8</w:t>
      </w:r>
      <w:r w:rsidR="00D25224">
        <w:t>0</w:t>
      </w:r>
      <w:r w:rsidR="006954E0">
        <w:t xml:space="preserve"> would allow</w:t>
      </w:r>
      <w:r w:rsidR="00172AAA">
        <w:t xml:space="preserve"> around 50 family members </w:t>
      </w:r>
      <w:r w:rsidR="006954E0">
        <w:t xml:space="preserve">to </w:t>
      </w:r>
      <w:r w:rsidR="00172AAA">
        <w:t xml:space="preserve">attend the event with the support of the Barnardo’s staff. </w:t>
      </w:r>
    </w:p>
    <w:p w14:paraId="17520CB9" w14:textId="2595FD8E" w:rsidR="00177761" w:rsidRDefault="004E3358" w:rsidP="00A32224">
      <w:pPr>
        <w:rPr>
          <w:b/>
          <w:bCs/>
          <w:u w:val="single"/>
        </w:rPr>
      </w:pPr>
      <w:r w:rsidRPr="004E3358">
        <w:rPr>
          <w:b/>
          <w:bCs/>
          <w:u w:val="single"/>
        </w:rPr>
        <w:t>Estimated Price</w:t>
      </w:r>
      <w:r w:rsidR="00B71D87">
        <w:rPr>
          <w:b/>
          <w:bCs/>
          <w:u w:val="single"/>
        </w:rPr>
        <w:t xml:space="preserve"> - £980</w:t>
      </w:r>
      <w:r w:rsidRPr="004E3358">
        <w:rPr>
          <w:b/>
          <w:bCs/>
          <w:u w:val="single"/>
        </w:rPr>
        <w:t xml:space="preserve"> </w:t>
      </w:r>
    </w:p>
    <w:p w14:paraId="6D7E5B3F" w14:textId="11B16237" w:rsidR="004E3358" w:rsidRDefault="004E3358" w:rsidP="00A32224">
      <w:r>
        <w:t>Invitations £50</w:t>
      </w:r>
    </w:p>
    <w:p w14:paraId="05E07084" w14:textId="72B0AEE5" w:rsidR="004E3358" w:rsidRDefault="004E3358" w:rsidP="00A32224">
      <w:r>
        <w:t>Venue Hire £200</w:t>
      </w:r>
    </w:p>
    <w:p w14:paraId="5030830F" w14:textId="7D385A56" w:rsidR="004E3358" w:rsidRDefault="00692C73" w:rsidP="00A32224">
      <w:r>
        <w:t>Food £450</w:t>
      </w:r>
    </w:p>
    <w:p w14:paraId="47E7520C" w14:textId="77777777" w:rsidR="00AC2EE1" w:rsidRDefault="00692C73" w:rsidP="00A32224">
      <w:r>
        <w:t>Refreshments</w:t>
      </w:r>
      <w:r w:rsidR="00AC2EE1">
        <w:t xml:space="preserve"> £150</w:t>
      </w:r>
    </w:p>
    <w:p w14:paraId="19C754BE" w14:textId="51D373B5" w:rsidR="00692C73" w:rsidRDefault="00AC2EE1" w:rsidP="00A32224">
      <w:r>
        <w:lastRenderedPageBreak/>
        <w:t xml:space="preserve">Decorations, table clothes, plates etc </w:t>
      </w:r>
      <w:r w:rsidR="00D25224">
        <w:t>£100</w:t>
      </w:r>
      <w:r w:rsidR="00692C73">
        <w:t xml:space="preserve"> </w:t>
      </w:r>
    </w:p>
    <w:p w14:paraId="3EA1EE5F" w14:textId="6EB7380F" w:rsidR="006954E0" w:rsidRDefault="006954E0" w:rsidP="00A32224">
      <w:r>
        <w:t>Entertainment -quiz sheets</w:t>
      </w:r>
      <w:r w:rsidR="00B71D87">
        <w:t xml:space="preserve">/ bongo cards £30 </w:t>
      </w:r>
    </w:p>
    <w:p w14:paraId="09058F2E" w14:textId="77777777" w:rsidR="00A65D4A" w:rsidRDefault="00A65D4A" w:rsidP="00A32224"/>
    <w:p w14:paraId="39B58D7E" w14:textId="7603CE33" w:rsidR="00A65D4A" w:rsidRDefault="00A65D4A" w:rsidP="00A32224">
      <w:pPr>
        <w:rPr>
          <w:b/>
          <w:bCs/>
          <w:u w:val="single"/>
        </w:rPr>
      </w:pPr>
      <w:r w:rsidRPr="0016791A">
        <w:rPr>
          <w:b/>
          <w:bCs/>
          <w:u w:val="single"/>
        </w:rPr>
        <w:t xml:space="preserve">Have young people been involved </w:t>
      </w:r>
      <w:r w:rsidR="0016791A" w:rsidRPr="0016791A">
        <w:rPr>
          <w:b/>
          <w:bCs/>
          <w:u w:val="single"/>
        </w:rPr>
        <w:t>in shaping this project?</w:t>
      </w:r>
    </w:p>
    <w:p w14:paraId="29448A03" w14:textId="2E1686D3" w:rsidR="0016791A" w:rsidRPr="00150D2E" w:rsidRDefault="00150D2E" w:rsidP="00A32224">
      <w:r>
        <w:t>Barnardo’s staff members were able to involve their young people in the decision-making process for this project. The young people were asked “how would they say thank you” to their families, some young people drew their ideas, and some had staff write them. The staff have then took the young people’s feedback and came up with the idea of an afternoon tea. The young people said they were “excited to get involved”.</w:t>
      </w:r>
    </w:p>
    <w:p w14:paraId="77AD7D22" w14:textId="6AA8B658" w:rsidR="008955D4" w:rsidRDefault="008955D4" w:rsidP="00A32224">
      <w:pPr>
        <w:rPr>
          <w:b/>
          <w:bCs/>
          <w:u w:val="single"/>
        </w:rPr>
      </w:pPr>
      <w:r>
        <w:rPr>
          <w:b/>
          <w:bCs/>
          <w:u w:val="single"/>
        </w:rPr>
        <w:t>Supporting videos, images and documents</w:t>
      </w:r>
    </w:p>
    <w:p w14:paraId="64F1E134" w14:textId="5A33D54E" w:rsidR="00850912" w:rsidRDefault="00150D2E" w:rsidP="00A32224">
      <w:r w:rsidRPr="00150D2E">
        <w:rPr>
          <w:noProof/>
        </w:rPr>
        <w:drawing>
          <wp:inline distT="0" distB="0" distL="0" distR="0" wp14:anchorId="118AEDA7" wp14:editId="4A85F962">
            <wp:extent cx="3590925" cy="2675092"/>
            <wp:effectExtent l="76200" t="76200" r="66675" b="68580"/>
            <wp:docPr id="552880562" name="Picture 1" descr="A close-up of a pap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880562" name="Picture 1" descr="A close-up of a paper&#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3595286" cy="2678341"/>
                    </a:xfrm>
                    <a:prstGeom prst="rect">
                      <a:avLst/>
                    </a:prstGeom>
                    <a:effectLst>
                      <a:glow rad="63500">
                        <a:schemeClr val="accent6">
                          <a:satMod val="175000"/>
                          <a:alpha val="40000"/>
                        </a:schemeClr>
                      </a:glow>
                      <a:softEdge rad="31750"/>
                    </a:effectLst>
                  </pic:spPr>
                </pic:pic>
              </a:graphicData>
            </a:graphic>
          </wp:inline>
        </w:drawing>
      </w:r>
    </w:p>
    <w:p w14:paraId="28FF77C3" w14:textId="77777777" w:rsidR="00150D2E" w:rsidRDefault="00150D2E" w:rsidP="00A32224"/>
    <w:p w14:paraId="48634DBC" w14:textId="2726C4FA" w:rsidR="00150D2E" w:rsidRDefault="00150D2E" w:rsidP="00A32224">
      <w:r>
        <w:rPr>
          <w:noProof/>
        </w:rPr>
        <w:drawing>
          <wp:inline distT="0" distB="0" distL="0" distR="0" wp14:anchorId="155F753A" wp14:editId="042996AC">
            <wp:extent cx="3551561" cy="2990850"/>
            <wp:effectExtent l="76200" t="76200" r="67945" b="76200"/>
            <wp:docPr id="130238881" name="Picture 2" descr="A paper with writing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38881" name="Picture 2" descr="A paper with writing on it&#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3571066" cy="3007276"/>
                    </a:xfrm>
                    <a:prstGeom prst="rect">
                      <a:avLst/>
                    </a:prstGeom>
                    <a:effectLst>
                      <a:glow rad="63500">
                        <a:schemeClr val="accent5">
                          <a:satMod val="175000"/>
                          <a:alpha val="40000"/>
                        </a:schemeClr>
                      </a:glow>
                      <a:softEdge rad="31750"/>
                    </a:effectLst>
                  </pic:spPr>
                </pic:pic>
              </a:graphicData>
            </a:graphic>
          </wp:inline>
        </w:drawing>
      </w:r>
    </w:p>
    <w:p w14:paraId="1C32C3CD" w14:textId="08B37E8B" w:rsidR="00150D2E" w:rsidRPr="00150D2E" w:rsidRDefault="00150D2E" w:rsidP="00A32224">
      <w:r>
        <w:rPr>
          <w:noProof/>
        </w:rPr>
        <w:lastRenderedPageBreak/>
        <w:drawing>
          <wp:inline distT="0" distB="0" distL="0" distR="0" wp14:anchorId="690A62E0" wp14:editId="2ED03262">
            <wp:extent cx="3971925" cy="2892033"/>
            <wp:effectExtent l="76200" t="76200" r="66675" b="80010"/>
            <wp:docPr id="218759876" name="Picture 3" descr="A white paper with blue writ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759876" name="Picture 3" descr="A white paper with blue writing&#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3979714" cy="2897704"/>
                    </a:xfrm>
                    <a:prstGeom prst="rect">
                      <a:avLst/>
                    </a:prstGeom>
                    <a:effectLst>
                      <a:glow rad="63500">
                        <a:schemeClr val="accent4">
                          <a:satMod val="175000"/>
                          <a:alpha val="40000"/>
                        </a:schemeClr>
                      </a:glow>
                      <a:softEdge rad="31750"/>
                    </a:effectLst>
                  </pic:spPr>
                </pic:pic>
              </a:graphicData>
            </a:graphic>
          </wp:inline>
        </w:drawing>
      </w:r>
    </w:p>
    <w:p w14:paraId="3A00A6D3" w14:textId="261C4A51" w:rsidR="00850912" w:rsidRPr="0016791A" w:rsidRDefault="00850912" w:rsidP="00A32224">
      <w:pPr>
        <w:rPr>
          <w:b/>
          <w:bCs/>
          <w:u w:val="single"/>
        </w:rPr>
      </w:pPr>
    </w:p>
    <w:p w14:paraId="318B611B" w14:textId="578C00CC" w:rsidR="00E95A80" w:rsidRDefault="00994335" w:rsidP="00A32224">
      <w:r>
        <w:t xml:space="preserve"> </w:t>
      </w:r>
    </w:p>
    <w:p w14:paraId="6CCC238D" w14:textId="77777777" w:rsidR="004A1CB6" w:rsidRDefault="004A1CB6" w:rsidP="00A32224">
      <w:pPr>
        <w:rPr>
          <w:b/>
          <w:bCs/>
        </w:rPr>
      </w:pPr>
    </w:p>
    <w:p w14:paraId="4DB0E873" w14:textId="6520CD43" w:rsidR="004A1CB6" w:rsidRPr="004A1CB6" w:rsidRDefault="004A1CB6" w:rsidP="00A32224">
      <w:pPr>
        <w:rPr>
          <w:b/>
          <w:bCs/>
        </w:rPr>
      </w:pPr>
    </w:p>
    <w:sectPr w:rsidR="004A1CB6" w:rsidRPr="004A1C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224"/>
    <w:rsid w:val="00033876"/>
    <w:rsid w:val="00047ED1"/>
    <w:rsid w:val="000838C2"/>
    <w:rsid w:val="0012592A"/>
    <w:rsid w:val="00136D60"/>
    <w:rsid w:val="00150D2E"/>
    <w:rsid w:val="0016791A"/>
    <w:rsid w:val="00172AAA"/>
    <w:rsid w:val="00177761"/>
    <w:rsid w:val="001E03CC"/>
    <w:rsid w:val="00210D8F"/>
    <w:rsid w:val="003020E1"/>
    <w:rsid w:val="00330F51"/>
    <w:rsid w:val="003C5400"/>
    <w:rsid w:val="003F61E9"/>
    <w:rsid w:val="004A1CB6"/>
    <w:rsid w:val="004A78F8"/>
    <w:rsid w:val="004B52D1"/>
    <w:rsid w:val="004E3358"/>
    <w:rsid w:val="004E39AB"/>
    <w:rsid w:val="004E6930"/>
    <w:rsid w:val="004F200F"/>
    <w:rsid w:val="00537657"/>
    <w:rsid w:val="00573633"/>
    <w:rsid w:val="005B1523"/>
    <w:rsid w:val="005D6BAA"/>
    <w:rsid w:val="005E05FC"/>
    <w:rsid w:val="005F0C21"/>
    <w:rsid w:val="005F4BD8"/>
    <w:rsid w:val="0062118A"/>
    <w:rsid w:val="00692C73"/>
    <w:rsid w:val="006954E0"/>
    <w:rsid w:val="006A0C54"/>
    <w:rsid w:val="0073233E"/>
    <w:rsid w:val="007913CF"/>
    <w:rsid w:val="00806021"/>
    <w:rsid w:val="00850912"/>
    <w:rsid w:val="00860A5E"/>
    <w:rsid w:val="008955D4"/>
    <w:rsid w:val="00896B2C"/>
    <w:rsid w:val="008A03C1"/>
    <w:rsid w:val="008E2EEE"/>
    <w:rsid w:val="008F66F7"/>
    <w:rsid w:val="009009C2"/>
    <w:rsid w:val="00924D7E"/>
    <w:rsid w:val="00994335"/>
    <w:rsid w:val="00A32224"/>
    <w:rsid w:val="00A65D4A"/>
    <w:rsid w:val="00A92044"/>
    <w:rsid w:val="00AC2EE1"/>
    <w:rsid w:val="00B71D87"/>
    <w:rsid w:val="00C31DB0"/>
    <w:rsid w:val="00C50897"/>
    <w:rsid w:val="00CE6256"/>
    <w:rsid w:val="00D25224"/>
    <w:rsid w:val="00D43B68"/>
    <w:rsid w:val="00D839CA"/>
    <w:rsid w:val="00DB71C6"/>
    <w:rsid w:val="00DD0DE9"/>
    <w:rsid w:val="00DD41B1"/>
    <w:rsid w:val="00E95A80"/>
    <w:rsid w:val="00F61BBA"/>
    <w:rsid w:val="00F770C3"/>
    <w:rsid w:val="00FB5D55"/>
    <w:rsid w:val="00FB79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49347"/>
  <w15:chartTrackingRefBased/>
  <w15:docId w15:val="{AF2C27C2-1486-417E-994F-DF62C1687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22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22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22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22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22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22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22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22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22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2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22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22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22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22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22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22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22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2224"/>
    <w:rPr>
      <w:rFonts w:eastAsiaTheme="majorEastAsia" w:cstheme="majorBidi"/>
      <w:color w:val="272727" w:themeColor="text1" w:themeTint="D8"/>
    </w:rPr>
  </w:style>
  <w:style w:type="paragraph" w:styleId="Title">
    <w:name w:val="Title"/>
    <w:basedOn w:val="Normal"/>
    <w:next w:val="Normal"/>
    <w:link w:val="TitleChar"/>
    <w:uiPriority w:val="10"/>
    <w:qFormat/>
    <w:rsid w:val="00A322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22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22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22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2224"/>
    <w:pPr>
      <w:spacing w:before="160"/>
      <w:jc w:val="center"/>
    </w:pPr>
    <w:rPr>
      <w:i/>
      <w:iCs/>
      <w:color w:val="404040" w:themeColor="text1" w:themeTint="BF"/>
    </w:rPr>
  </w:style>
  <w:style w:type="character" w:customStyle="1" w:styleId="QuoteChar">
    <w:name w:val="Quote Char"/>
    <w:basedOn w:val="DefaultParagraphFont"/>
    <w:link w:val="Quote"/>
    <w:uiPriority w:val="29"/>
    <w:rsid w:val="00A32224"/>
    <w:rPr>
      <w:i/>
      <w:iCs/>
      <w:color w:val="404040" w:themeColor="text1" w:themeTint="BF"/>
    </w:rPr>
  </w:style>
  <w:style w:type="paragraph" w:styleId="ListParagraph">
    <w:name w:val="List Paragraph"/>
    <w:basedOn w:val="Normal"/>
    <w:uiPriority w:val="34"/>
    <w:qFormat/>
    <w:rsid w:val="00A32224"/>
    <w:pPr>
      <w:ind w:left="720"/>
      <w:contextualSpacing/>
    </w:pPr>
  </w:style>
  <w:style w:type="character" w:styleId="IntenseEmphasis">
    <w:name w:val="Intense Emphasis"/>
    <w:basedOn w:val="DefaultParagraphFont"/>
    <w:uiPriority w:val="21"/>
    <w:qFormat/>
    <w:rsid w:val="00A32224"/>
    <w:rPr>
      <w:i/>
      <w:iCs/>
      <w:color w:val="0F4761" w:themeColor="accent1" w:themeShade="BF"/>
    </w:rPr>
  </w:style>
  <w:style w:type="paragraph" w:styleId="IntenseQuote">
    <w:name w:val="Intense Quote"/>
    <w:basedOn w:val="Normal"/>
    <w:next w:val="Normal"/>
    <w:link w:val="IntenseQuoteChar"/>
    <w:uiPriority w:val="30"/>
    <w:qFormat/>
    <w:rsid w:val="00A322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2224"/>
    <w:rPr>
      <w:i/>
      <w:iCs/>
      <w:color w:val="0F4761" w:themeColor="accent1" w:themeShade="BF"/>
    </w:rPr>
  </w:style>
  <w:style w:type="character" w:styleId="IntenseReference">
    <w:name w:val="Intense Reference"/>
    <w:basedOn w:val="DefaultParagraphFont"/>
    <w:uiPriority w:val="32"/>
    <w:qFormat/>
    <w:rsid w:val="00A322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383</Words>
  <Characters>2184</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Park</dc:creator>
  <cp:keywords/>
  <dc:description/>
  <cp:lastModifiedBy>Elizabeth Park</cp:lastModifiedBy>
  <cp:revision>2</cp:revision>
  <dcterms:created xsi:type="dcterms:W3CDTF">2025-09-15T12:36:00Z</dcterms:created>
  <dcterms:modified xsi:type="dcterms:W3CDTF">2025-09-15T12:36:00Z</dcterms:modified>
</cp:coreProperties>
</file>